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F62244" w14:textId="0B3EC96C" w:rsidR="00CE7AC0" w:rsidRDefault="00EB3E24" w:rsidP="000367BE">
      <w:pPr>
        <w:jc w:val="center"/>
        <w:rPr>
          <w:lang w:val="it-IT"/>
        </w:rPr>
      </w:pPr>
      <w:r>
        <w:rPr>
          <w:lang w:val="it-IT"/>
        </w:rPr>
        <w:t>MANUALE</w:t>
      </w:r>
      <w:r w:rsidR="004C0628">
        <w:rPr>
          <w:lang w:val="it-IT"/>
        </w:rPr>
        <w:t>TTO</w:t>
      </w:r>
      <w:r>
        <w:rPr>
          <w:lang w:val="it-IT"/>
        </w:rPr>
        <w:t xml:space="preserve"> PER MAPPATURA SOCIALE DEL TERRITORIO</w:t>
      </w:r>
    </w:p>
    <w:p w14:paraId="53EE5A9E" w14:textId="77777777" w:rsidR="004C0628" w:rsidRDefault="004C0628" w:rsidP="000367BE">
      <w:pPr>
        <w:jc w:val="center"/>
        <w:rPr>
          <w:lang w:val="it-IT"/>
        </w:rPr>
      </w:pPr>
    </w:p>
    <w:p w14:paraId="51BEBF6B" w14:textId="3551D95F" w:rsidR="000367BE" w:rsidRDefault="000367BE" w:rsidP="000367BE">
      <w:pPr>
        <w:jc w:val="center"/>
        <w:rPr>
          <w:lang w:val="it-IT"/>
        </w:rPr>
      </w:pPr>
      <w:r>
        <w:rPr>
          <w:lang w:val="it-IT"/>
        </w:rPr>
        <w:t>Marcello Esposito</w:t>
      </w:r>
    </w:p>
    <w:p w14:paraId="0E7E57C6" w14:textId="1FF9F9BC" w:rsidR="004C0628" w:rsidRDefault="004C0628" w:rsidP="000367BE">
      <w:pPr>
        <w:jc w:val="center"/>
        <w:rPr>
          <w:lang w:val="it-IT"/>
        </w:rPr>
      </w:pPr>
      <w:r>
        <w:rPr>
          <w:lang w:val="it-IT"/>
        </w:rPr>
        <w:t xml:space="preserve">Movimento No </w:t>
      </w:r>
      <w:proofErr w:type="spellStart"/>
      <w:r>
        <w:rPr>
          <w:lang w:val="it-IT"/>
        </w:rPr>
        <w:t>SLot</w:t>
      </w:r>
      <w:proofErr w:type="spellEnd"/>
    </w:p>
    <w:p w14:paraId="63119A1B" w14:textId="229BA142" w:rsidR="000367BE" w:rsidRDefault="000367BE" w:rsidP="000367BE">
      <w:pPr>
        <w:jc w:val="center"/>
        <w:rPr>
          <w:lang w:val="it-IT"/>
        </w:rPr>
      </w:pPr>
      <w:r>
        <w:rPr>
          <w:lang w:val="it-IT"/>
        </w:rPr>
        <w:t>Gennaio 2014</w:t>
      </w:r>
    </w:p>
    <w:p w14:paraId="0F8D57A8" w14:textId="77777777" w:rsidR="00EB3E24" w:rsidRDefault="00EB3E24">
      <w:pPr>
        <w:rPr>
          <w:lang w:val="it-IT"/>
        </w:rPr>
      </w:pPr>
    </w:p>
    <w:p w14:paraId="7A173783" w14:textId="77777777" w:rsidR="004C0628" w:rsidRDefault="004C0628">
      <w:pPr>
        <w:rPr>
          <w:lang w:val="it-IT"/>
        </w:rPr>
      </w:pPr>
      <w:bookmarkStart w:id="0" w:name="_GoBack"/>
      <w:bookmarkEnd w:id="0"/>
    </w:p>
    <w:p w14:paraId="3C68906A" w14:textId="77777777" w:rsidR="00EB3E24" w:rsidRDefault="00EB3E24" w:rsidP="00EB3E24">
      <w:pPr>
        <w:jc w:val="both"/>
        <w:rPr>
          <w:lang w:val="it-IT"/>
        </w:rPr>
      </w:pPr>
      <w:r>
        <w:rPr>
          <w:lang w:val="it-IT"/>
        </w:rPr>
        <w:t>In primo luogo, dobbiamo definire quali sono i punti di interesse. Nel caso della valutazione dell’impatto del gioco d’azzardo può interessarci individuare non solo gli esercizi dove sono localizzati apparecchi da intrattenimento (</w:t>
      </w:r>
      <w:proofErr w:type="gramStart"/>
      <w:r>
        <w:rPr>
          <w:lang w:val="it-IT"/>
        </w:rPr>
        <w:t>AWP ,VLT</w:t>
      </w:r>
      <w:proofErr w:type="gramEnd"/>
      <w:r>
        <w:rPr>
          <w:lang w:val="it-IT"/>
        </w:rPr>
        <w:t>) ma anche i cosiddetti luoghi sensibili: scuole, ospedali, centri per anziani, parrocchie, ….</w:t>
      </w:r>
    </w:p>
    <w:p w14:paraId="1278F7D2" w14:textId="77777777" w:rsidR="00C974FE" w:rsidRDefault="00EB3E24" w:rsidP="00EB3E24">
      <w:pPr>
        <w:jc w:val="both"/>
        <w:rPr>
          <w:lang w:val="it-IT"/>
        </w:rPr>
      </w:pPr>
      <w:r>
        <w:rPr>
          <w:lang w:val="it-IT"/>
        </w:rPr>
        <w:t>Le coordinate possono essere recuperate via Internet o direttamente sul “campo”</w:t>
      </w:r>
      <w:r w:rsidR="00C974FE">
        <w:rPr>
          <w:lang w:val="it-IT"/>
        </w:rPr>
        <w:t xml:space="preserve"> e</w:t>
      </w:r>
      <w:r>
        <w:rPr>
          <w:lang w:val="it-IT"/>
        </w:rPr>
        <w:t xml:space="preserve"> possono essere espresse </w:t>
      </w:r>
      <w:proofErr w:type="spellStart"/>
      <w:r>
        <w:rPr>
          <w:lang w:val="it-IT"/>
        </w:rPr>
        <w:t>sottoforma</w:t>
      </w:r>
      <w:proofErr w:type="spellEnd"/>
      <w:r>
        <w:rPr>
          <w:lang w:val="it-IT"/>
        </w:rPr>
        <w:t xml:space="preserve"> di indirizzo postale o di coordinate geografiche</w:t>
      </w:r>
      <w:r w:rsidR="00AC5287">
        <w:rPr>
          <w:lang w:val="it-IT"/>
        </w:rPr>
        <w:t xml:space="preserve"> (latitudine e longitudine)</w:t>
      </w:r>
      <w:r>
        <w:rPr>
          <w:lang w:val="it-IT"/>
        </w:rPr>
        <w:t>.</w:t>
      </w:r>
      <w:r w:rsidR="00C974FE">
        <w:rPr>
          <w:lang w:val="it-IT"/>
        </w:rPr>
        <w:t xml:space="preserve"> Dal momento che ci interesserà rappresentare i punti d’interesse su una cartina geografica o</w:t>
      </w:r>
      <w:r>
        <w:rPr>
          <w:lang w:val="it-IT"/>
        </w:rPr>
        <w:t xml:space="preserve"> </w:t>
      </w:r>
      <w:r w:rsidR="00C974FE">
        <w:rPr>
          <w:lang w:val="it-IT"/>
        </w:rPr>
        <w:t>effettuare alcune elaborazioni come calcolare</w:t>
      </w:r>
      <w:r>
        <w:rPr>
          <w:lang w:val="it-IT"/>
        </w:rPr>
        <w:t xml:space="preserve"> la distanza</w:t>
      </w:r>
      <w:r w:rsidR="00C974FE">
        <w:rPr>
          <w:lang w:val="it-IT"/>
        </w:rPr>
        <w:t xml:space="preserve">, </w:t>
      </w:r>
      <w:r w:rsidR="00AC5287">
        <w:rPr>
          <w:lang w:val="it-IT"/>
        </w:rPr>
        <w:t>è necessario trasformare gli indirizzi postali in coordinate geografiche.</w:t>
      </w:r>
      <w:r>
        <w:rPr>
          <w:lang w:val="it-IT"/>
        </w:rPr>
        <w:t xml:space="preserve"> </w:t>
      </w:r>
      <w:r w:rsidR="00AC5287">
        <w:rPr>
          <w:lang w:val="it-IT"/>
        </w:rPr>
        <w:t xml:space="preserve">Normalmente, si useranno software dedicati o gli algoritmi messi a disposizione da Google </w:t>
      </w:r>
      <w:proofErr w:type="spellStart"/>
      <w:r w:rsidR="00AC5287">
        <w:rPr>
          <w:lang w:val="it-IT"/>
        </w:rPr>
        <w:t>Maps</w:t>
      </w:r>
      <w:proofErr w:type="spellEnd"/>
      <w:r w:rsidR="00AC5287">
        <w:rPr>
          <w:lang w:val="it-IT"/>
        </w:rPr>
        <w:t xml:space="preserve"> o Bing </w:t>
      </w:r>
      <w:proofErr w:type="spellStart"/>
      <w:r w:rsidR="00AC5287">
        <w:rPr>
          <w:lang w:val="it-IT"/>
        </w:rPr>
        <w:t>Maps</w:t>
      </w:r>
      <w:proofErr w:type="spellEnd"/>
      <w:r w:rsidR="00AC5287">
        <w:rPr>
          <w:lang w:val="it-IT"/>
        </w:rPr>
        <w:t>.</w:t>
      </w:r>
    </w:p>
    <w:p w14:paraId="45C7E770" w14:textId="77777777" w:rsidR="00C974FE" w:rsidRDefault="00C974FE" w:rsidP="00EB3E24">
      <w:pPr>
        <w:jc w:val="both"/>
        <w:rPr>
          <w:lang w:val="it-IT"/>
        </w:rPr>
      </w:pPr>
      <w:r>
        <w:rPr>
          <w:lang w:val="it-IT"/>
        </w:rPr>
        <w:t>Ad ogni buon conto, come per ogni database, è necessario controllare la qualità e la correttezza dei dati prima di utilizzarli. Quindi, il consiglio è quello di costruirsi un Database in Excel dove per ogni punto di interesse siano riportati sia l’indirizzo civico sia le coordinate. Se il territorio è relativamente limitato, eventuali errori di latitudine e longitudine saranno immediatamente individuati.</w:t>
      </w:r>
    </w:p>
    <w:p w14:paraId="21069DB7" w14:textId="77777777" w:rsidR="00C974FE" w:rsidRPr="00C974FE" w:rsidRDefault="00C974FE" w:rsidP="00EB3E24">
      <w:pPr>
        <w:jc w:val="both"/>
        <w:rPr>
          <w:b/>
          <w:lang w:val="it-IT"/>
        </w:rPr>
      </w:pPr>
      <w:r w:rsidRPr="00C974FE">
        <w:rPr>
          <w:b/>
          <w:lang w:val="it-IT"/>
        </w:rPr>
        <w:t xml:space="preserve">Indirizzi degli esercizi che ospitano </w:t>
      </w:r>
      <w:r w:rsidR="00B51530">
        <w:rPr>
          <w:b/>
          <w:lang w:val="it-IT"/>
        </w:rPr>
        <w:t>apparecchi da intrattenimento (Slot, VLT)</w:t>
      </w:r>
    </w:p>
    <w:p w14:paraId="15DD29C9" w14:textId="77777777" w:rsidR="00B51530" w:rsidRDefault="00EB3E24" w:rsidP="00EB3E24">
      <w:pPr>
        <w:jc w:val="both"/>
        <w:rPr>
          <w:lang w:val="it-IT"/>
        </w:rPr>
      </w:pPr>
      <w:r>
        <w:rPr>
          <w:lang w:val="it-IT"/>
        </w:rPr>
        <w:t xml:space="preserve"> </w:t>
      </w:r>
      <w:r w:rsidR="00C974FE">
        <w:rPr>
          <w:lang w:val="it-IT"/>
        </w:rPr>
        <w:t>E’ facile reperire gli indirizzi su Internet, nel sito gestito da AAMS, re</w:t>
      </w:r>
      <w:r w:rsidR="00C974FE" w:rsidRPr="00C974FE">
        <w:rPr>
          <w:lang w:val="it-IT"/>
        </w:rPr>
        <w:t>lativi agli iscritti all'Elenco dei soggetti di cui all'articolo 1, comma 533, della legge n. 266/2005, come sostituito dall’articolo 1, comma 82, della legge 13 dicembre 2010, n 220.</w:t>
      </w:r>
      <w:r w:rsidR="00B51530">
        <w:rPr>
          <w:lang w:val="it-IT"/>
        </w:rPr>
        <w:t xml:space="preserve"> Selezionando l’opzione “elenco soggetti per esercizio”, all’ URL:</w:t>
      </w:r>
    </w:p>
    <w:p w14:paraId="6098AF40" w14:textId="77777777" w:rsidR="00B51530" w:rsidRDefault="0076470D" w:rsidP="00EB3E24">
      <w:pPr>
        <w:jc w:val="both"/>
        <w:rPr>
          <w:lang w:val="it-IT"/>
        </w:rPr>
      </w:pPr>
      <w:hyperlink r:id="rId7" w:history="1">
        <w:r w:rsidR="00B51530" w:rsidRPr="00405D56">
          <w:rPr>
            <w:rStyle w:val="Hyperlink"/>
            <w:lang w:val="it-IT"/>
          </w:rPr>
          <w:t>http://www.aams.gov.it/site.php?id=9920&amp;el=2</w:t>
        </w:r>
      </w:hyperlink>
    </w:p>
    <w:p w14:paraId="5C882308" w14:textId="77777777" w:rsidR="00B51530" w:rsidRDefault="00B51530" w:rsidP="00EB3E24">
      <w:pPr>
        <w:jc w:val="both"/>
        <w:rPr>
          <w:lang w:val="it-IT"/>
        </w:rPr>
      </w:pPr>
      <w:r>
        <w:rPr>
          <w:lang w:val="it-IT"/>
        </w:rPr>
        <w:t>Si ottiene una schermata dove è possibile selezionare la provincia o il comune. Fate attenzione a selezionare l’anno in corso e quello precedente (se presente nelle opzioni) in modo da evitare di perdervi le concessioni nuove o quelle vecchie. La schermata che appare se selezionate il Comune di Meleg</w:t>
      </w:r>
      <w:r w:rsidR="00BA6170">
        <w:rPr>
          <w:lang w:val="it-IT"/>
        </w:rPr>
        <w:t>n</w:t>
      </w:r>
      <w:r>
        <w:rPr>
          <w:lang w:val="it-IT"/>
        </w:rPr>
        <w:t>ano è la seguente:</w:t>
      </w:r>
    </w:p>
    <w:p w14:paraId="6DB4E29D" w14:textId="77777777" w:rsidR="00B51530" w:rsidRDefault="00B51530" w:rsidP="00EB3E24">
      <w:pPr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0367B91F" wp14:editId="3D3597DA">
            <wp:extent cx="5398617" cy="256342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858" cy="257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92C7" w14:textId="77777777" w:rsidR="00B51530" w:rsidRDefault="00B51530" w:rsidP="00EB3E24">
      <w:pPr>
        <w:jc w:val="both"/>
        <w:rPr>
          <w:lang w:val="it-IT"/>
        </w:rPr>
      </w:pPr>
    </w:p>
    <w:p w14:paraId="2D19ABF1" w14:textId="77777777" w:rsidR="00B51530" w:rsidRDefault="00BE2271" w:rsidP="00EB3E24">
      <w:pPr>
        <w:jc w:val="both"/>
        <w:rPr>
          <w:lang w:val="it-IT"/>
        </w:rPr>
      </w:pPr>
      <w:r>
        <w:rPr>
          <w:lang w:val="it-IT"/>
        </w:rPr>
        <w:t xml:space="preserve">Non è prevista la possibilità di esportare direttamente i dati in Excel, comunque non è importante perché sono ben “formattati. Posizionatevi con il mouse nel vertice sinistro della tabella (dove c’è la prima intestazione di colonna “Codice Censimento Esercizio”), selezionate la tabella scorrendoci sopra </w:t>
      </w:r>
      <w:r w:rsidRPr="00BE2271">
        <w:rPr>
          <w:u w:val="single"/>
          <w:lang w:val="it-IT"/>
        </w:rPr>
        <w:t>tenendo schiacciato il tasto sinistro del mouse</w:t>
      </w:r>
      <w:r>
        <w:rPr>
          <w:lang w:val="it-IT"/>
        </w:rPr>
        <w:t xml:space="preserve"> fino a quando non arrivate al vertice inferiore destro. A quel punto copiate la tabella nella clipboard digitando sulla tastiera contemporaneamente </w:t>
      </w:r>
      <w:proofErr w:type="spellStart"/>
      <w:r>
        <w:rPr>
          <w:lang w:val="it-IT"/>
        </w:rPr>
        <w:t>Ctrl+C</w:t>
      </w:r>
      <w:proofErr w:type="spellEnd"/>
      <w:r>
        <w:rPr>
          <w:lang w:val="it-IT"/>
        </w:rPr>
        <w:t xml:space="preserve">. Aprite Excel, posizionatevi su una cella a piacere (che diventerà il vertice alto della tabella) e incollate i dati salvati nella clipboard digitando sulla tastiera contemporaneamente </w:t>
      </w:r>
      <w:proofErr w:type="spellStart"/>
      <w:r>
        <w:rPr>
          <w:lang w:val="it-IT"/>
        </w:rPr>
        <w:t>Ctrl+V</w:t>
      </w:r>
      <w:proofErr w:type="spellEnd"/>
      <w:r>
        <w:rPr>
          <w:lang w:val="it-IT"/>
        </w:rPr>
        <w:t xml:space="preserve">. </w:t>
      </w:r>
    </w:p>
    <w:p w14:paraId="4CE6199C" w14:textId="77777777" w:rsidR="00BE2271" w:rsidRDefault="00BE2271" w:rsidP="00EB3E24">
      <w:pPr>
        <w:jc w:val="both"/>
        <w:rPr>
          <w:lang w:val="it-IT"/>
        </w:rPr>
      </w:pPr>
      <w:r>
        <w:rPr>
          <w:lang w:val="it-IT"/>
        </w:rPr>
        <w:t>A questo punto analizzate la tabella, fate un po’ di abbellimento rimettendo a posto la larghezza colonne e altezza righe e vedete che non ci siano errori con i mq dove magari le vs impostazioni numeriche sono diverse da quelle del sito AAMS.</w:t>
      </w:r>
    </w:p>
    <w:p w14:paraId="3ED24166" w14:textId="56C3001F" w:rsidR="00C73285" w:rsidRDefault="00C73285" w:rsidP="00EB3E24">
      <w:pPr>
        <w:jc w:val="both"/>
        <w:rPr>
          <w:lang w:val="it-IT"/>
        </w:rPr>
      </w:pPr>
      <w:r>
        <w:rPr>
          <w:noProof/>
        </w:rPr>
        <w:drawing>
          <wp:inline distT="0" distB="0" distL="0" distR="0" wp14:anchorId="11E8926F" wp14:editId="58A09620">
            <wp:extent cx="6332220" cy="3333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440C" w14:textId="36E1D8D3" w:rsidR="00C73285" w:rsidRDefault="00082E10" w:rsidP="00EB3E24">
      <w:pPr>
        <w:jc w:val="both"/>
        <w:rPr>
          <w:lang w:val="it-IT"/>
        </w:rPr>
      </w:pPr>
      <w:r>
        <w:rPr>
          <w:lang w:val="it-IT"/>
        </w:rPr>
        <w:lastRenderedPageBreak/>
        <w:t xml:space="preserve">Per creare un indirizzo che sia leggibile dalle API di Google uniamo l’indirizzo con il comune e il </w:t>
      </w:r>
      <w:proofErr w:type="spellStart"/>
      <w:r>
        <w:rPr>
          <w:lang w:val="it-IT"/>
        </w:rPr>
        <w:t>cap</w:t>
      </w:r>
      <w:proofErr w:type="spellEnd"/>
      <w:r>
        <w:rPr>
          <w:lang w:val="it-IT"/>
        </w:rPr>
        <w:t xml:space="preserve"> con la semplice formula:</w:t>
      </w:r>
    </w:p>
    <w:p w14:paraId="42CFBF11" w14:textId="0C614A3B" w:rsidR="00082E10" w:rsidRDefault="00082E10" w:rsidP="00EB3E24">
      <w:pPr>
        <w:jc w:val="both"/>
        <w:rPr>
          <w:lang w:val="it-IT"/>
        </w:rPr>
      </w:pPr>
      <w:r>
        <w:rPr>
          <w:lang w:val="it-IT"/>
        </w:rPr>
        <w:t>=C3 &amp;”, 20077 MELEGNANO, ITALY”</w:t>
      </w:r>
    </w:p>
    <w:p w14:paraId="68AACE7C" w14:textId="4C80FBF6" w:rsidR="00C73285" w:rsidRDefault="00082E10" w:rsidP="00EB3E24">
      <w:pPr>
        <w:jc w:val="both"/>
        <w:rPr>
          <w:lang w:val="it-IT"/>
        </w:rPr>
      </w:pPr>
      <w:proofErr w:type="gramStart"/>
      <w:r>
        <w:rPr>
          <w:lang w:val="it-IT"/>
        </w:rPr>
        <w:t>e</w:t>
      </w:r>
      <w:proofErr w:type="gramEnd"/>
      <w:r>
        <w:rPr>
          <w:lang w:val="it-IT"/>
        </w:rPr>
        <w:t xml:space="preserve"> creiamo una nuova colonna dove appunto inseriamo gli indirizzi leggibili da Google</w:t>
      </w:r>
    </w:p>
    <w:p w14:paraId="0B4EFC63" w14:textId="5694616E" w:rsidR="00082E10" w:rsidRDefault="00082E10" w:rsidP="00EB3E24">
      <w:pPr>
        <w:jc w:val="both"/>
        <w:rPr>
          <w:lang w:val="it-IT"/>
        </w:rPr>
      </w:pPr>
      <w:r>
        <w:rPr>
          <w:noProof/>
        </w:rPr>
        <w:drawing>
          <wp:inline distT="0" distB="0" distL="0" distR="0" wp14:anchorId="156A9C52" wp14:editId="3F517AED">
            <wp:extent cx="6332220" cy="36163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E34F" w14:textId="77777777" w:rsidR="00C73285" w:rsidRDefault="00C73285" w:rsidP="00EB3E24">
      <w:pPr>
        <w:jc w:val="both"/>
        <w:rPr>
          <w:lang w:val="it-IT"/>
        </w:rPr>
      </w:pPr>
    </w:p>
    <w:p w14:paraId="32716671" w14:textId="77777777" w:rsidR="00BE2271" w:rsidRPr="00C974FE" w:rsidRDefault="00BE2271" w:rsidP="00BE2271">
      <w:pPr>
        <w:jc w:val="both"/>
        <w:rPr>
          <w:b/>
          <w:lang w:val="it-IT"/>
        </w:rPr>
      </w:pPr>
      <w:r w:rsidRPr="00C974FE">
        <w:rPr>
          <w:b/>
          <w:lang w:val="it-IT"/>
        </w:rPr>
        <w:t xml:space="preserve">Indirizzi </w:t>
      </w:r>
      <w:r>
        <w:rPr>
          <w:b/>
          <w:lang w:val="it-IT"/>
        </w:rPr>
        <w:t>delle scuole</w:t>
      </w:r>
    </w:p>
    <w:p w14:paraId="4373BEB0" w14:textId="77777777" w:rsidR="00BE2271" w:rsidRDefault="008018B4" w:rsidP="00EB3E24">
      <w:pPr>
        <w:jc w:val="both"/>
        <w:rPr>
          <w:lang w:val="it-IT"/>
        </w:rPr>
      </w:pPr>
      <w:r>
        <w:rPr>
          <w:lang w:val="it-IT"/>
        </w:rPr>
        <w:t>Anche per le scuole è facile reperire gli indirizzi su Internet, nel sito dei Comuni Italiani, facendo la ricerca anche direttamente da Google si arriva direttamente all’URL:</w:t>
      </w:r>
    </w:p>
    <w:p w14:paraId="4A674446" w14:textId="77777777" w:rsidR="008018B4" w:rsidRDefault="0076470D" w:rsidP="00EB3E24">
      <w:pPr>
        <w:jc w:val="both"/>
        <w:rPr>
          <w:lang w:val="it-IT"/>
        </w:rPr>
      </w:pPr>
      <w:hyperlink r:id="rId11" w:history="1">
        <w:r w:rsidR="008018B4" w:rsidRPr="00405D56">
          <w:rPr>
            <w:rStyle w:val="Hyperlink"/>
            <w:lang w:val="it-IT"/>
          </w:rPr>
          <w:t>http://www.comuni-italiani.it/015/140/scuole/</w:t>
        </w:r>
      </w:hyperlink>
    </w:p>
    <w:p w14:paraId="76B2FF34" w14:textId="77777777" w:rsidR="008018B4" w:rsidRDefault="008018B4" w:rsidP="00EB3E24">
      <w:pPr>
        <w:jc w:val="both"/>
        <w:rPr>
          <w:lang w:val="it-IT"/>
        </w:rPr>
      </w:pPr>
      <w:r>
        <w:rPr>
          <w:lang w:val="it-IT"/>
        </w:rPr>
        <w:t>Il risultato sulla pagina web è:</w:t>
      </w:r>
    </w:p>
    <w:p w14:paraId="4BF55C8F" w14:textId="77777777" w:rsidR="008018B4" w:rsidRDefault="008018B4" w:rsidP="00EB3E24">
      <w:pPr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4C0F6BDF" wp14:editId="06AA3683">
            <wp:extent cx="4982936" cy="2971673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535" cy="298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CBEBB" w14:textId="77777777" w:rsidR="0087729B" w:rsidRDefault="008018B4" w:rsidP="00EB3E24">
      <w:pPr>
        <w:jc w:val="both"/>
        <w:rPr>
          <w:lang w:val="it-IT"/>
        </w:rPr>
      </w:pPr>
      <w:r>
        <w:rPr>
          <w:lang w:val="it-IT"/>
        </w:rPr>
        <w:t xml:space="preserve">Come prima, bisogna selezionare manualmente la tabella e trasferirla su </w:t>
      </w:r>
      <w:proofErr w:type="spellStart"/>
      <w:r>
        <w:rPr>
          <w:lang w:val="it-IT"/>
        </w:rPr>
        <w:t>excel</w:t>
      </w:r>
      <w:proofErr w:type="spellEnd"/>
      <w:r>
        <w:rPr>
          <w:lang w:val="it-IT"/>
        </w:rPr>
        <w:t xml:space="preserve">. </w:t>
      </w:r>
    </w:p>
    <w:p w14:paraId="7B5DCB2B" w14:textId="77777777" w:rsidR="008018B4" w:rsidRDefault="0087729B" w:rsidP="00EB3E24">
      <w:pPr>
        <w:jc w:val="both"/>
        <w:rPr>
          <w:lang w:val="it-IT"/>
        </w:rPr>
      </w:pPr>
      <w:r>
        <w:rPr>
          <w:lang w:val="it-IT"/>
        </w:rPr>
        <w:t xml:space="preserve">Per lavorare meglio i dati in </w:t>
      </w:r>
      <w:proofErr w:type="spellStart"/>
      <w:r>
        <w:rPr>
          <w:lang w:val="it-IT"/>
        </w:rPr>
        <w:t>excel</w:t>
      </w:r>
      <w:proofErr w:type="spellEnd"/>
      <w:r>
        <w:rPr>
          <w:lang w:val="it-IT"/>
        </w:rPr>
        <w:t xml:space="preserve">, vogliamo trasformare il vettore in una matrice dove su ogni riga troviamo tutti i dati della singola scuola, tra cui l’indirizzo. </w:t>
      </w:r>
      <w:r w:rsidR="008018B4">
        <w:rPr>
          <w:lang w:val="it-IT"/>
        </w:rPr>
        <w:t>Dal momento che i dati non sono già bene incolonnati</w:t>
      </w:r>
      <w:r>
        <w:rPr>
          <w:lang w:val="it-IT"/>
        </w:rPr>
        <w:t>, dobbiamo innanzitutto inserire i “titoli” per ciascun campo di dati (“scuola”, “grado” “indirizzo”, “telefono”, “codice”) e a mano ricopiarli per tutte le scuole e poi intestare le colonne, come ho illustrato qui sotto. Fate attenzione ad eliminare la riga che semplicemente divide le scuole pubbliche da quelle private.</w:t>
      </w:r>
    </w:p>
    <w:p w14:paraId="58483C83" w14:textId="77777777" w:rsidR="0087729B" w:rsidRDefault="0087729B" w:rsidP="00EB3E24">
      <w:pPr>
        <w:jc w:val="both"/>
        <w:rPr>
          <w:lang w:val="it-IT"/>
        </w:rPr>
      </w:pPr>
      <w:r>
        <w:rPr>
          <w:noProof/>
        </w:rPr>
        <w:drawing>
          <wp:inline distT="0" distB="0" distL="0" distR="0" wp14:anchorId="4AF9F3AA" wp14:editId="7205A3CF">
            <wp:extent cx="4188867" cy="305385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8350" cy="30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4C39" w14:textId="77777777" w:rsidR="0087729B" w:rsidRDefault="0087729B" w:rsidP="00EB3E24">
      <w:pPr>
        <w:jc w:val="both"/>
        <w:rPr>
          <w:lang w:val="it-IT"/>
        </w:rPr>
      </w:pPr>
      <w:r>
        <w:rPr>
          <w:lang w:val="it-IT"/>
        </w:rPr>
        <w:t>A questo punto applic</w:t>
      </w:r>
      <w:r w:rsidR="00BA6170">
        <w:rPr>
          <w:lang w:val="it-IT"/>
        </w:rPr>
        <w:t>hiamo la</w:t>
      </w:r>
      <w:r>
        <w:rPr>
          <w:lang w:val="it-IT"/>
        </w:rPr>
        <w:t xml:space="preserve"> funzion</w:t>
      </w:r>
      <w:r w:rsidR="00BA6170">
        <w:rPr>
          <w:lang w:val="it-IT"/>
        </w:rPr>
        <w:t>e di Filtro dei dati per estrarre solo gli indirizzi</w:t>
      </w:r>
      <w:r>
        <w:rPr>
          <w:lang w:val="it-IT"/>
        </w:rPr>
        <w:t>.</w:t>
      </w:r>
      <w:r w:rsidR="00BA6170">
        <w:rPr>
          <w:lang w:val="it-IT"/>
        </w:rPr>
        <w:t xml:space="preserve"> Volendo si può anche scrivere una macro che rimette in ordine i dati.</w:t>
      </w:r>
    </w:p>
    <w:p w14:paraId="31E7105B" w14:textId="77777777" w:rsidR="00BA6170" w:rsidRDefault="00BA6170" w:rsidP="00EB3E24">
      <w:pPr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5D6A4158" wp14:editId="0272CD15">
            <wp:extent cx="3419744" cy="3659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7389" cy="367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513F" w14:textId="77777777" w:rsidR="0087729B" w:rsidRDefault="00BA6170" w:rsidP="00EB3E24">
      <w:pPr>
        <w:jc w:val="both"/>
        <w:rPr>
          <w:lang w:val="it-IT"/>
        </w:rPr>
      </w:pPr>
      <w:r>
        <w:rPr>
          <w:lang w:val="it-IT"/>
        </w:rPr>
        <w:t>Copiate gli indirizzi in un altro foglio. Poi ripetete il filtro selezionando “scuola” e ricopiate di fianco agli indirizzi e dovreste avere un database ordinato degli indirizzi delle scuole, tipo:</w:t>
      </w:r>
    </w:p>
    <w:p w14:paraId="18189DBA" w14:textId="77777777" w:rsidR="00BA6170" w:rsidRDefault="00BA6170" w:rsidP="00EB3E24">
      <w:pPr>
        <w:jc w:val="both"/>
        <w:rPr>
          <w:lang w:val="it-IT"/>
        </w:rPr>
      </w:pPr>
      <w:r>
        <w:rPr>
          <w:noProof/>
        </w:rPr>
        <w:drawing>
          <wp:inline distT="0" distB="0" distL="0" distR="0" wp14:anchorId="1ED93167" wp14:editId="0D48F8E3">
            <wp:extent cx="4313225" cy="3985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2451" cy="39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71EC" w14:textId="789E30B3" w:rsidR="00C73285" w:rsidRDefault="00C73285" w:rsidP="00EB3E24">
      <w:pPr>
        <w:jc w:val="both"/>
        <w:rPr>
          <w:lang w:val="it-IT"/>
        </w:rPr>
      </w:pPr>
    </w:p>
    <w:p w14:paraId="729927F1" w14:textId="01D525A8" w:rsidR="00C73285" w:rsidRDefault="00C73285" w:rsidP="00EB3E24">
      <w:pPr>
        <w:jc w:val="both"/>
        <w:rPr>
          <w:lang w:val="it-IT"/>
        </w:rPr>
      </w:pPr>
      <w:r>
        <w:rPr>
          <w:lang w:val="it-IT"/>
        </w:rPr>
        <w:t>Il prossimo obiettivo è trasformare gli indirizzi delle scuole in un formato utilizzabile dalle API di Google che utilizzeremo per calcolare le distanze, ad esempio.</w:t>
      </w:r>
    </w:p>
    <w:p w14:paraId="14846D05" w14:textId="1600E5D2" w:rsidR="00C73285" w:rsidRDefault="00C73285" w:rsidP="00EB3E24">
      <w:pPr>
        <w:jc w:val="both"/>
        <w:rPr>
          <w:lang w:val="it-IT"/>
        </w:rPr>
      </w:pPr>
      <w:r>
        <w:rPr>
          <w:lang w:val="it-IT"/>
        </w:rPr>
        <w:t>Quindi, per ridurre al minimo la manualità, estraiamo la via usando le funzioni di testo di Excel. Notiamo una regolarità: il Cap è separato dalla via dal “</w:t>
      </w:r>
      <w:proofErr w:type="gramStart"/>
      <w:r>
        <w:rPr>
          <w:lang w:val="it-IT"/>
        </w:rPr>
        <w:t>-“ e</w:t>
      </w:r>
      <w:proofErr w:type="gramEnd"/>
      <w:r>
        <w:rPr>
          <w:lang w:val="it-IT"/>
        </w:rPr>
        <w:t xml:space="preserve"> l’indirizzo finisce uno spazio prima del trattino. Quindi, individuiamo la posizione del trattino nel testo così: </w:t>
      </w:r>
    </w:p>
    <w:p w14:paraId="7EA4581C" w14:textId="5411B4BA" w:rsidR="00C73285" w:rsidRDefault="00C73285" w:rsidP="00EB3E24">
      <w:pPr>
        <w:jc w:val="both"/>
        <w:rPr>
          <w:lang w:val="it-IT"/>
        </w:rPr>
      </w:pPr>
      <w:r w:rsidRPr="00C73285">
        <w:rPr>
          <w:lang w:val="it-IT"/>
        </w:rPr>
        <w:t>=FIND("-</w:t>
      </w:r>
      <w:proofErr w:type="gramStart"/>
      <w:r w:rsidRPr="00C73285">
        <w:rPr>
          <w:lang w:val="it-IT"/>
        </w:rPr>
        <w:t>";C</w:t>
      </w:r>
      <w:proofErr w:type="gramEnd"/>
      <w:r w:rsidRPr="00C73285">
        <w:rPr>
          <w:lang w:val="it-IT"/>
        </w:rPr>
        <w:t>2)</w:t>
      </w:r>
    </w:p>
    <w:p w14:paraId="3B7D617C" w14:textId="13877DD9" w:rsidR="00C73285" w:rsidRDefault="00C73285" w:rsidP="00EB3E24">
      <w:pPr>
        <w:jc w:val="both"/>
        <w:rPr>
          <w:lang w:val="it-IT"/>
        </w:rPr>
      </w:pPr>
      <w:r>
        <w:rPr>
          <w:lang w:val="it-IT"/>
        </w:rPr>
        <w:t>Immaginiamo che venga fuori 13. A questo punto estraiamo dal testo le prime 13 battute a partire da sinistra, così:</w:t>
      </w:r>
    </w:p>
    <w:p w14:paraId="41EF471A" w14:textId="690D9822" w:rsidR="00C73285" w:rsidRDefault="00C73285" w:rsidP="00EB3E24">
      <w:pPr>
        <w:jc w:val="both"/>
        <w:rPr>
          <w:lang w:val="it-IT"/>
        </w:rPr>
      </w:pPr>
      <w:r w:rsidRPr="00C73285">
        <w:rPr>
          <w:lang w:val="it-IT"/>
        </w:rPr>
        <w:t>=</w:t>
      </w:r>
      <w:proofErr w:type="gramStart"/>
      <w:r w:rsidRPr="00C73285">
        <w:rPr>
          <w:lang w:val="it-IT"/>
        </w:rPr>
        <w:t>LEFT(</w:t>
      </w:r>
      <w:proofErr w:type="gramEnd"/>
      <w:r w:rsidRPr="00C73285">
        <w:rPr>
          <w:lang w:val="it-IT"/>
        </w:rPr>
        <w:t>C2; FIND("-";C2)-2)</w:t>
      </w:r>
    </w:p>
    <w:p w14:paraId="4992447D" w14:textId="16F55243" w:rsidR="00C73285" w:rsidRDefault="00C73285" w:rsidP="00EB3E24">
      <w:pPr>
        <w:jc w:val="both"/>
        <w:rPr>
          <w:lang w:val="it-IT"/>
        </w:rPr>
      </w:pPr>
      <w:r>
        <w:rPr>
          <w:lang w:val="it-IT"/>
        </w:rPr>
        <w:t>Ci siamo. Adesso per costruire l’indirizzo completo, usiamo la formula (dove in F2 abbiamo messo il risultato delle manipolazioni precedenti:</w:t>
      </w:r>
    </w:p>
    <w:p w14:paraId="56496D3E" w14:textId="1B222518" w:rsidR="00C73285" w:rsidRDefault="00C73285" w:rsidP="00EB3E24">
      <w:pPr>
        <w:jc w:val="both"/>
        <w:rPr>
          <w:lang w:val="it-IT"/>
        </w:rPr>
      </w:pPr>
      <w:r w:rsidRPr="00C73285">
        <w:rPr>
          <w:lang w:val="it-IT"/>
        </w:rPr>
        <w:t>=F2&amp;", 20077 MELEGNANO, ITALY"</w:t>
      </w:r>
    </w:p>
    <w:p w14:paraId="5C617F46" w14:textId="2E415570" w:rsidR="00C73285" w:rsidRDefault="00C73285" w:rsidP="00EB3E24">
      <w:pPr>
        <w:jc w:val="both"/>
        <w:rPr>
          <w:lang w:val="it-IT"/>
        </w:rPr>
      </w:pPr>
      <w:r>
        <w:rPr>
          <w:lang w:val="it-IT"/>
        </w:rPr>
        <w:t>Dovreste essere riusciti ad ottenere:</w:t>
      </w:r>
    </w:p>
    <w:p w14:paraId="235C7D58" w14:textId="471B7B3A" w:rsidR="00C73285" w:rsidRDefault="00C73285" w:rsidP="00EB3E24">
      <w:pPr>
        <w:jc w:val="both"/>
        <w:rPr>
          <w:lang w:val="it-IT"/>
        </w:rPr>
      </w:pPr>
      <w:r>
        <w:rPr>
          <w:noProof/>
        </w:rPr>
        <w:drawing>
          <wp:inline distT="0" distB="0" distL="0" distR="0" wp14:anchorId="04532E60" wp14:editId="717F61A7">
            <wp:extent cx="6432464" cy="3416198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4381" cy="343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9B7A" w14:textId="77777777" w:rsidR="00C73285" w:rsidRDefault="00C73285" w:rsidP="00EB3E24">
      <w:pPr>
        <w:jc w:val="both"/>
        <w:rPr>
          <w:lang w:val="it-IT"/>
        </w:rPr>
      </w:pPr>
    </w:p>
    <w:p w14:paraId="40148684" w14:textId="74DC7C5F" w:rsidR="00C73285" w:rsidRDefault="00B86E06" w:rsidP="00EB3E24">
      <w:pPr>
        <w:jc w:val="both"/>
        <w:rPr>
          <w:b/>
          <w:lang w:val="it-IT"/>
        </w:rPr>
      </w:pPr>
      <w:r w:rsidRPr="00B86E06">
        <w:rPr>
          <w:b/>
          <w:lang w:val="it-IT"/>
        </w:rPr>
        <w:t>Verifica bontà del Database</w:t>
      </w:r>
    </w:p>
    <w:p w14:paraId="3518009E" w14:textId="5F904790" w:rsidR="00B86E06" w:rsidRDefault="00B86E06" w:rsidP="00EB3E24">
      <w:pPr>
        <w:jc w:val="both"/>
        <w:rPr>
          <w:lang w:val="it-IT"/>
        </w:rPr>
      </w:pPr>
      <w:r>
        <w:rPr>
          <w:lang w:val="it-IT"/>
        </w:rPr>
        <w:t>Un modo veloce per verificare se non ci sono errori, anche solo di battitura, è verificare se la distanza trai punti d’interesse e un punto riconosciuto non è eccessiva. Quindi, scegliamo come punto centrale la sede del Comune. Anche questo indirizzo si trova su Internet e lo inserite nel foglio delle scuole.</w:t>
      </w:r>
    </w:p>
    <w:p w14:paraId="248A0FE3" w14:textId="3BFD3D4D" w:rsidR="00B86E06" w:rsidRDefault="00B86E06" w:rsidP="00EB3E24">
      <w:pPr>
        <w:jc w:val="both"/>
        <w:rPr>
          <w:lang w:val="it-IT"/>
        </w:rPr>
      </w:pPr>
      <w:r>
        <w:rPr>
          <w:lang w:val="it-IT"/>
        </w:rPr>
        <w:lastRenderedPageBreak/>
        <w:t>Facciamo la nostra prima Query su Google, calcolando la distanza tra una scuola (indirizzo in F2) e il municipio (indirizzo in H2), usando la seguente formula:</w:t>
      </w:r>
    </w:p>
    <w:p w14:paraId="3305A988" w14:textId="4C968F17" w:rsidR="00B86E06" w:rsidRDefault="00B86E06" w:rsidP="00EB3E24">
      <w:pPr>
        <w:jc w:val="both"/>
        <w:rPr>
          <w:b/>
        </w:rPr>
      </w:pPr>
      <w:r w:rsidRPr="00B86E06">
        <w:rPr>
          <w:b/>
        </w:rPr>
        <w:t>=</w:t>
      </w:r>
      <w:proofErr w:type="gramStart"/>
      <w:r w:rsidRPr="00B86E06">
        <w:rPr>
          <w:b/>
        </w:rPr>
        <w:t>WEBSERVICE(</w:t>
      </w:r>
      <w:proofErr w:type="gramEnd"/>
      <w:r w:rsidRPr="00B86E06">
        <w:rPr>
          <w:b/>
        </w:rPr>
        <w:t>"http://maps.googleapis.com/maps/api/distancematrix/xml?origins=" &amp; ENCODEURL(F2) &amp; "&amp;destinations=" &amp; ENCODEURL($H$2) &amp; "&amp;mode=</w:t>
      </w:r>
      <w:proofErr w:type="spellStart"/>
      <w:r w:rsidRPr="00B86E06">
        <w:rPr>
          <w:b/>
        </w:rPr>
        <w:t>driving&amp;sensor</w:t>
      </w:r>
      <w:proofErr w:type="spellEnd"/>
      <w:r w:rsidRPr="00B86E06">
        <w:rPr>
          <w:b/>
        </w:rPr>
        <w:t>=false")</w:t>
      </w:r>
    </w:p>
    <w:p w14:paraId="6CA9E3D7" w14:textId="5B76EC96" w:rsidR="00B86E06" w:rsidRDefault="00022316" w:rsidP="00EB3E24">
      <w:pPr>
        <w:jc w:val="both"/>
        <w:rPr>
          <w:lang w:val="it-IT"/>
        </w:rPr>
      </w:pPr>
      <w:r>
        <w:rPr>
          <w:lang w:val="it-IT"/>
        </w:rPr>
        <w:t>Da notare</w:t>
      </w:r>
      <w:r w:rsidR="00B86E06" w:rsidRPr="00B86E06">
        <w:rPr>
          <w:lang w:val="it-IT"/>
        </w:rPr>
        <w:t xml:space="preserve"> che ho specificato che la distanza deve essere calcolata </w:t>
      </w:r>
      <w:r w:rsidR="00B86E06">
        <w:rPr>
          <w:lang w:val="it-IT"/>
        </w:rPr>
        <w:t>per un automobilista</w:t>
      </w:r>
      <w:r>
        <w:rPr>
          <w:lang w:val="it-IT"/>
        </w:rPr>
        <w:t xml:space="preserve"> (mode=</w:t>
      </w:r>
      <w:proofErr w:type="spellStart"/>
      <w:r>
        <w:rPr>
          <w:lang w:val="it-IT"/>
        </w:rPr>
        <w:t>driving</w:t>
      </w:r>
      <w:proofErr w:type="spellEnd"/>
      <w:r>
        <w:rPr>
          <w:lang w:val="it-IT"/>
        </w:rPr>
        <w:t>)</w:t>
      </w:r>
      <w:r w:rsidR="00B86E06">
        <w:rPr>
          <w:lang w:val="it-IT"/>
        </w:rPr>
        <w:t>. Se volessi specificare per un pedone?</w:t>
      </w:r>
    </w:p>
    <w:p w14:paraId="205A0962" w14:textId="182E0F4E" w:rsidR="00022316" w:rsidRDefault="00022316" w:rsidP="00EB3E24">
      <w:pPr>
        <w:jc w:val="both"/>
        <w:rPr>
          <w:lang w:val="it-IT"/>
        </w:rPr>
      </w:pPr>
      <w:r>
        <w:rPr>
          <w:lang w:val="it-IT"/>
        </w:rPr>
        <w:t>Questa funzione ritorna la seguente risposta nella cella J2:</w:t>
      </w:r>
    </w:p>
    <w:p w14:paraId="0515E922" w14:textId="6300A941" w:rsidR="00022316" w:rsidRPr="00022316" w:rsidRDefault="00022316" w:rsidP="00022316">
      <w:pPr>
        <w:jc w:val="both"/>
      </w:pPr>
      <w:r w:rsidRPr="00022316">
        <w:t>"&lt;</w:t>
      </w:r>
      <w:proofErr w:type="gramStart"/>
      <w:r w:rsidRPr="00022316">
        <w:t>?xml</w:t>
      </w:r>
      <w:proofErr w:type="gramEnd"/>
      <w:r w:rsidRPr="00022316">
        <w:t xml:space="preserve"> version=""1.0"" encoding=""UTF-8""?&gt;</w:t>
      </w:r>
      <w:r>
        <w:t xml:space="preserve"> </w:t>
      </w:r>
      <w:r w:rsidRPr="00022316">
        <w:t>&lt;</w:t>
      </w:r>
      <w:proofErr w:type="spellStart"/>
      <w:r w:rsidRPr="00022316">
        <w:t>DistanceMatrixResponse</w:t>
      </w:r>
      <w:proofErr w:type="spellEnd"/>
      <w:r w:rsidRPr="00022316">
        <w:t>&gt;</w:t>
      </w:r>
      <w:r>
        <w:t xml:space="preserve"> </w:t>
      </w:r>
      <w:r w:rsidRPr="00022316">
        <w:t xml:space="preserve"> &lt;status&gt;OK&lt;/status&gt; &lt;</w:t>
      </w:r>
      <w:proofErr w:type="spellStart"/>
      <w:r w:rsidRPr="00022316">
        <w:t>origin_address</w:t>
      </w:r>
      <w:proofErr w:type="spellEnd"/>
      <w:r w:rsidRPr="00022316">
        <w:t xml:space="preserve">&gt;Via Luigi </w:t>
      </w:r>
      <w:proofErr w:type="spellStart"/>
      <w:r w:rsidRPr="00022316">
        <w:t>Cadorna</w:t>
      </w:r>
      <w:proofErr w:type="spellEnd"/>
      <w:r w:rsidRPr="00022316">
        <w:t xml:space="preserve">, 23, 20077 </w:t>
      </w:r>
      <w:proofErr w:type="spellStart"/>
      <w:r w:rsidRPr="00022316">
        <w:t>Melegnano</w:t>
      </w:r>
      <w:proofErr w:type="spellEnd"/>
      <w:r w:rsidRPr="00022316">
        <w:t xml:space="preserve"> Milan, Italy&lt;/</w:t>
      </w:r>
      <w:proofErr w:type="spellStart"/>
      <w:r w:rsidRPr="00022316">
        <w:t>origin_address</w:t>
      </w:r>
      <w:proofErr w:type="spellEnd"/>
      <w:r w:rsidRPr="00022316">
        <w:t>&gt;</w:t>
      </w:r>
      <w:r>
        <w:t xml:space="preserve"> </w:t>
      </w:r>
      <w:r w:rsidRPr="00022316">
        <w:t xml:space="preserve"> &lt;</w:t>
      </w:r>
      <w:proofErr w:type="spellStart"/>
      <w:r w:rsidRPr="00022316">
        <w:t>destination_address</w:t>
      </w:r>
      <w:proofErr w:type="spellEnd"/>
      <w:r w:rsidRPr="00022316">
        <w:t xml:space="preserve">&gt;Piazza Risorgimento, 1, 20077 </w:t>
      </w:r>
      <w:proofErr w:type="spellStart"/>
      <w:r w:rsidRPr="00022316">
        <w:t>Melegnano</w:t>
      </w:r>
      <w:proofErr w:type="spellEnd"/>
      <w:r w:rsidRPr="00022316">
        <w:t xml:space="preserve"> Milan, Italy&lt;/</w:t>
      </w:r>
      <w:proofErr w:type="spellStart"/>
      <w:r w:rsidRPr="00022316">
        <w:t>destination_address</w:t>
      </w:r>
      <w:proofErr w:type="spellEnd"/>
      <w:r w:rsidRPr="00022316">
        <w:t>&gt;</w:t>
      </w:r>
      <w:r>
        <w:t xml:space="preserve"> </w:t>
      </w:r>
      <w:r w:rsidRPr="00022316">
        <w:t xml:space="preserve"> &lt;row&gt;</w:t>
      </w:r>
    </w:p>
    <w:p w14:paraId="46671259" w14:textId="0716F4DE" w:rsidR="00022316" w:rsidRPr="00022316" w:rsidRDefault="00022316" w:rsidP="00022316">
      <w:pPr>
        <w:jc w:val="both"/>
      </w:pPr>
      <w:r w:rsidRPr="00022316">
        <w:t xml:space="preserve"> &lt;</w:t>
      </w:r>
      <w:proofErr w:type="gramStart"/>
      <w:r w:rsidRPr="00022316">
        <w:t>element</w:t>
      </w:r>
      <w:proofErr w:type="gramEnd"/>
      <w:r w:rsidRPr="00022316">
        <w:t>&gt;</w:t>
      </w:r>
      <w:r>
        <w:t xml:space="preserve"> </w:t>
      </w:r>
      <w:r w:rsidRPr="00022316">
        <w:t xml:space="preserve">   &lt;status&gt;OK&lt;/status&gt;   &lt;duration&gt;    &lt;value&gt;146&lt;/value&gt;    &lt;text&gt;2 </w:t>
      </w:r>
      <w:proofErr w:type="spellStart"/>
      <w:r w:rsidRPr="00022316">
        <w:t>mins</w:t>
      </w:r>
      <w:proofErr w:type="spellEnd"/>
      <w:r w:rsidRPr="00022316">
        <w:t>&lt;/text&gt;   &lt;/duration&gt;   &lt;distance&gt;    &lt;value&gt;743&lt;/value&gt;    &lt;text&gt;0.7 km&lt;/text&gt;   &lt;/distance&gt;  &lt;/element&gt; &lt;/row&gt; &lt;/</w:t>
      </w:r>
      <w:proofErr w:type="spellStart"/>
      <w:r w:rsidRPr="00022316">
        <w:t>DistanceMatrixResponse</w:t>
      </w:r>
      <w:proofErr w:type="spellEnd"/>
      <w:r w:rsidRPr="00022316">
        <w:t>&gt;</w:t>
      </w:r>
    </w:p>
    <w:p w14:paraId="428C72E3" w14:textId="5B5CB934" w:rsidR="00022316" w:rsidRPr="000367BE" w:rsidRDefault="00022316" w:rsidP="00022316">
      <w:pPr>
        <w:jc w:val="both"/>
        <w:rPr>
          <w:lang w:val="it-IT"/>
        </w:rPr>
      </w:pPr>
      <w:r w:rsidRPr="000367BE">
        <w:rPr>
          <w:lang w:val="it-IT"/>
        </w:rPr>
        <w:t>"</w:t>
      </w:r>
    </w:p>
    <w:p w14:paraId="16BC92E9" w14:textId="05ACB037" w:rsidR="00022316" w:rsidRDefault="00022316" w:rsidP="00022316">
      <w:pPr>
        <w:jc w:val="both"/>
        <w:rPr>
          <w:lang w:val="it-IT"/>
        </w:rPr>
      </w:pPr>
      <w:r>
        <w:rPr>
          <w:lang w:val="it-IT"/>
        </w:rPr>
        <w:t>La risposta che cerchiamo è nella penultima riga. Per estrarre i due numeri usiamo la seguente formula:</w:t>
      </w:r>
    </w:p>
    <w:p w14:paraId="6E852A17" w14:textId="4482E6DB" w:rsidR="00022316" w:rsidRDefault="00022316" w:rsidP="00022316">
      <w:pPr>
        <w:jc w:val="both"/>
      </w:pPr>
      <w:r w:rsidRPr="00022316">
        <w:t>=</w:t>
      </w:r>
      <w:proofErr w:type="gramStart"/>
      <w:r w:rsidRPr="00022316">
        <w:t>FILTERXML(</w:t>
      </w:r>
      <w:proofErr w:type="gramEnd"/>
      <w:r w:rsidRPr="00022316">
        <w:t>J2; "/</w:t>
      </w:r>
      <w:proofErr w:type="spellStart"/>
      <w:r w:rsidRPr="00022316">
        <w:t>DistanceMatrixResponse</w:t>
      </w:r>
      <w:proofErr w:type="spellEnd"/>
      <w:r w:rsidRPr="00022316">
        <w:t>/row/element/distance/text")</w:t>
      </w:r>
    </w:p>
    <w:p w14:paraId="3A0DF529" w14:textId="55307B9D" w:rsidR="00022316" w:rsidRDefault="00022316" w:rsidP="00022316">
      <w:pPr>
        <w:jc w:val="both"/>
      </w:pPr>
      <w:r w:rsidRPr="00022316">
        <w:t>=</w:t>
      </w:r>
      <w:proofErr w:type="gramStart"/>
      <w:r w:rsidRPr="00022316">
        <w:t>FILTERXML(</w:t>
      </w:r>
      <w:proofErr w:type="gramEnd"/>
      <w:r w:rsidRPr="00022316">
        <w:t>J2; "/</w:t>
      </w:r>
      <w:proofErr w:type="spellStart"/>
      <w:r w:rsidRPr="00022316">
        <w:t>DistanceMatrixResponse</w:t>
      </w:r>
      <w:proofErr w:type="spellEnd"/>
      <w:r w:rsidRPr="00022316">
        <w:t>/row/element/duration/text")</w:t>
      </w:r>
    </w:p>
    <w:p w14:paraId="17F60BD4" w14:textId="35B4D74B" w:rsidR="00022316" w:rsidRPr="00022316" w:rsidRDefault="00022316" w:rsidP="00022316">
      <w:pPr>
        <w:jc w:val="both"/>
        <w:rPr>
          <w:lang w:val="it-IT"/>
        </w:rPr>
      </w:pPr>
      <w:r w:rsidRPr="00022316">
        <w:rPr>
          <w:lang w:val="it-IT"/>
        </w:rPr>
        <w:t>Il risultato sarà il seguente:</w:t>
      </w:r>
    </w:p>
    <w:p w14:paraId="4C961BC9" w14:textId="5F96B995" w:rsidR="00022316" w:rsidRDefault="00022316" w:rsidP="00022316">
      <w:pPr>
        <w:jc w:val="both"/>
      </w:pPr>
      <w:r>
        <w:rPr>
          <w:noProof/>
        </w:rPr>
        <w:drawing>
          <wp:inline distT="0" distB="0" distL="0" distR="0" wp14:anchorId="72956F37" wp14:editId="7E257DE0">
            <wp:extent cx="6332220" cy="3457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F5DA" w14:textId="74CDD03A" w:rsidR="00022316" w:rsidRDefault="00022316" w:rsidP="00022316">
      <w:pPr>
        <w:jc w:val="both"/>
        <w:rPr>
          <w:lang w:val="it-IT"/>
        </w:rPr>
      </w:pPr>
      <w:r w:rsidRPr="00022316">
        <w:rPr>
          <w:lang w:val="it-IT"/>
        </w:rPr>
        <w:t>I risultati sono ragionevoli e quindi rifacciamo la stessa procedura per gli indirizzi delle slot.</w:t>
      </w:r>
    </w:p>
    <w:p w14:paraId="7B688BF2" w14:textId="2C145D69" w:rsidR="00022316" w:rsidRPr="002127DB" w:rsidRDefault="00022316" w:rsidP="00022316">
      <w:pPr>
        <w:jc w:val="both"/>
        <w:rPr>
          <w:b/>
          <w:lang w:val="it-IT"/>
        </w:rPr>
      </w:pPr>
      <w:r w:rsidRPr="002127DB">
        <w:rPr>
          <w:b/>
          <w:lang w:val="it-IT"/>
        </w:rPr>
        <w:lastRenderedPageBreak/>
        <w:t>Distanza tra slot e punti sensibili</w:t>
      </w:r>
    </w:p>
    <w:p w14:paraId="43D0608A" w14:textId="16E96D82" w:rsidR="00022316" w:rsidRDefault="00022316" w:rsidP="00022316">
      <w:pPr>
        <w:jc w:val="both"/>
        <w:rPr>
          <w:lang w:val="it-IT"/>
        </w:rPr>
      </w:pPr>
      <w:r>
        <w:rPr>
          <w:lang w:val="it-IT"/>
        </w:rPr>
        <w:t>A questo punto, per completare l’analisi si costruisce una tipica matrice</w:t>
      </w:r>
      <w:r w:rsidR="002127DB">
        <w:rPr>
          <w:lang w:val="it-IT"/>
        </w:rPr>
        <w:t xml:space="preserve"> (o tabella), dove le righe sono i locali slot e le colonne le scuole. In ogni cella della matrice si copiano le formule della distanza viste sopra.</w:t>
      </w:r>
      <w:r>
        <w:rPr>
          <w:lang w:val="it-IT"/>
        </w:rPr>
        <w:t xml:space="preserve"> </w:t>
      </w:r>
    </w:p>
    <w:p w14:paraId="19323FEC" w14:textId="2879A928" w:rsidR="00A8380C" w:rsidRDefault="00A8380C" w:rsidP="00022316">
      <w:pPr>
        <w:jc w:val="both"/>
        <w:rPr>
          <w:lang w:val="it-IT"/>
        </w:rPr>
      </w:pPr>
      <w:r>
        <w:rPr>
          <w:lang w:val="it-IT"/>
        </w:rPr>
        <w:t xml:space="preserve">Dal momento che le </w:t>
      </w:r>
      <w:proofErr w:type="spellStart"/>
      <w:r>
        <w:rPr>
          <w:lang w:val="it-IT"/>
        </w:rPr>
        <w:t>query</w:t>
      </w:r>
      <w:proofErr w:type="spellEnd"/>
      <w:r>
        <w:rPr>
          <w:lang w:val="it-IT"/>
        </w:rPr>
        <w:t xml:space="preserve"> su Google ci ritornano valori di testo, dobbiamo usare le funzioni di manipolazione testuale di </w:t>
      </w:r>
      <w:proofErr w:type="spellStart"/>
      <w:r>
        <w:rPr>
          <w:lang w:val="it-IT"/>
        </w:rPr>
        <w:t>excel</w:t>
      </w:r>
      <w:proofErr w:type="spellEnd"/>
      <w:r>
        <w:rPr>
          <w:lang w:val="it-IT"/>
        </w:rPr>
        <w:t xml:space="preserve"> per trasformare in numeri.</w:t>
      </w:r>
      <w:r w:rsidR="006C0BF7">
        <w:rPr>
          <w:lang w:val="it-IT"/>
        </w:rPr>
        <w:t xml:space="preserve"> </w:t>
      </w:r>
    </w:p>
    <w:p w14:paraId="48186152" w14:textId="77777777" w:rsidR="00D11E10" w:rsidRPr="00D11E10" w:rsidRDefault="00D11E10" w:rsidP="00D11E10">
      <w:pPr>
        <w:jc w:val="both"/>
        <w:rPr>
          <w:lang w:val="it-IT"/>
        </w:rPr>
      </w:pPr>
      <w:r w:rsidRPr="00D11E10">
        <w:rPr>
          <w:lang w:val="it-IT"/>
        </w:rPr>
        <w:t xml:space="preserve">Per estrarre il tempo (nella cella Z6) e la </w:t>
      </w:r>
      <w:proofErr w:type="gramStart"/>
      <w:r w:rsidRPr="00D11E10">
        <w:rPr>
          <w:lang w:val="it-IT"/>
        </w:rPr>
        <w:t>distanza(</w:t>
      </w:r>
      <w:proofErr w:type="gramEnd"/>
      <w:r w:rsidRPr="00D11E10">
        <w:rPr>
          <w:lang w:val="it-IT"/>
        </w:rPr>
        <w:t xml:space="preserve">nella cella C6)  in formato numerico, applicate le seguenti formule di </w:t>
      </w:r>
      <w:proofErr w:type="spellStart"/>
      <w:r w:rsidRPr="00D11E10">
        <w:rPr>
          <w:lang w:val="it-IT"/>
        </w:rPr>
        <w:t>excel</w:t>
      </w:r>
      <w:proofErr w:type="spellEnd"/>
      <w:r w:rsidRPr="00D11E10">
        <w:rPr>
          <w:lang w:val="it-IT"/>
        </w:rPr>
        <w:t>:</w:t>
      </w:r>
    </w:p>
    <w:p w14:paraId="6A5A6439" w14:textId="77777777" w:rsidR="00D11E10" w:rsidRPr="00D11E10" w:rsidRDefault="00D11E10" w:rsidP="00D11E10">
      <w:pPr>
        <w:jc w:val="both"/>
      </w:pPr>
      <w:r w:rsidRPr="00D11E10">
        <w:t>=</w:t>
      </w:r>
      <w:proofErr w:type="gramStart"/>
      <w:r w:rsidRPr="00D11E10">
        <w:t>LEFT(</w:t>
      </w:r>
      <w:proofErr w:type="gramEnd"/>
      <w:r w:rsidRPr="00D11E10">
        <w:t>Z6;FIND("min";Z6)-1)+0</w:t>
      </w:r>
    </w:p>
    <w:p w14:paraId="28C3CBF4" w14:textId="77777777" w:rsidR="00D11E10" w:rsidRDefault="00D11E10" w:rsidP="00D11E10">
      <w:pPr>
        <w:jc w:val="both"/>
      </w:pPr>
      <w:r w:rsidRPr="00D11E10">
        <w:t>=IF(ISNUMBER(FIND("km";C6));LEFT(C6;FIND("km";C6)-1)+0;(LEFT(C6;FIND("m";C6)-1)+0)/1000)</w:t>
      </w:r>
    </w:p>
    <w:p w14:paraId="42DD9811" w14:textId="7560491E" w:rsidR="00D11E10" w:rsidRDefault="00D11E10" w:rsidP="00D11E10">
      <w:pPr>
        <w:jc w:val="both"/>
        <w:rPr>
          <w:lang w:val="it-IT"/>
        </w:rPr>
      </w:pPr>
      <w:r>
        <w:rPr>
          <w:lang w:val="it-IT"/>
        </w:rPr>
        <w:t xml:space="preserve">A questo punto possiamo calcolare la distanza tra una scuola e </w:t>
      </w:r>
      <w:r w:rsidR="00C62519">
        <w:rPr>
          <w:lang w:val="it-IT"/>
        </w:rPr>
        <w:t>il locale con slot più vicino</w:t>
      </w:r>
      <w:r>
        <w:rPr>
          <w:lang w:val="it-IT"/>
        </w:rPr>
        <w:t>. Oppure, vedere quanti locali con slot sono a meno di 500 metri (limite regionale) da una scuola.</w:t>
      </w:r>
      <w:r w:rsidR="00C62519">
        <w:rPr>
          <w:lang w:val="it-IT"/>
        </w:rPr>
        <w:t xml:space="preserve"> O, alternativamente, quali sono i locali “regolari”, cioè a più di 500 metri da una scuola qualsiasi. </w:t>
      </w:r>
    </w:p>
    <w:p w14:paraId="7747BA1F" w14:textId="5C0ED324" w:rsidR="00D11E10" w:rsidRPr="00D11E10" w:rsidRDefault="00D11E10" w:rsidP="00022316">
      <w:pPr>
        <w:jc w:val="both"/>
        <w:rPr>
          <w:lang w:val="it-IT"/>
        </w:rPr>
      </w:pPr>
    </w:p>
    <w:p w14:paraId="5D40E807" w14:textId="39B3E7E0" w:rsidR="00D11E10" w:rsidRDefault="00D11E10" w:rsidP="00D11E10">
      <w:pPr>
        <w:jc w:val="both"/>
        <w:rPr>
          <w:i/>
          <w:lang w:val="it-IT"/>
        </w:rPr>
      </w:pPr>
      <w:r>
        <w:rPr>
          <w:i/>
          <w:lang w:val="it-IT"/>
        </w:rPr>
        <w:t xml:space="preserve">Lavorare fogli con troppe </w:t>
      </w:r>
      <w:proofErr w:type="spellStart"/>
      <w:r>
        <w:rPr>
          <w:i/>
          <w:lang w:val="it-IT"/>
        </w:rPr>
        <w:t>query</w:t>
      </w:r>
      <w:proofErr w:type="spellEnd"/>
      <w:r>
        <w:rPr>
          <w:i/>
          <w:lang w:val="it-IT"/>
        </w:rPr>
        <w:t xml:space="preserve"> può essere complicato.</w:t>
      </w:r>
      <w:r w:rsidRPr="006C0BF7">
        <w:rPr>
          <w:i/>
          <w:lang w:val="it-IT"/>
        </w:rPr>
        <w:t xml:space="preserve"> Siccome i calcoli sono abbastanza pesanti, può capitare che appaiano dei messaggi di errore e che basti semplicemente entrare nella cella e dare un </w:t>
      </w:r>
      <w:proofErr w:type="spellStart"/>
      <w:r w:rsidRPr="006C0BF7">
        <w:rPr>
          <w:i/>
          <w:lang w:val="it-IT"/>
        </w:rPr>
        <w:t>enter</w:t>
      </w:r>
      <w:proofErr w:type="spellEnd"/>
      <w:r w:rsidRPr="006C0BF7">
        <w:rPr>
          <w:i/>
          <w:lang w:val="it-IT"/>
        </w:rPr>
        <w:t xml:space="preserve"> per farli sparire. Allora, per forzare un ricalcolo generale del foglio </w:t>
      </w:r>
      <w:proofErr w:type="spellStart"/>
      <w:r w:rsidRPr="006C0BF7">
        <w:rPr>
          <w:i/>
          <w:lang w:val="it-IT"/>
        </w:rPr>
        <w:t>excel</w:t>
      </w:r>
      <w:proofErr w:type="spellEnd"/>
      <w:r w:rsidRPr="006C0BF7">
        <w:rPr>
          <w:i/>
          <w:lang w:val="it-IT"/>
        </w:rPr>
        <w:t>, schiacciate Ctrl+Alt+F9. Probabilmente, sarà necessario farlo più volte. Se neanche così gli errori spariscono allora vuol dire che il problema è veramente di un errore.</w:t>
      </w:r>
    </w:p>
    <w:p w14:paraId="45D34FEC" w14:textId="0998C2AE" w:rsidR="00D11E10" w:rsidRDefault="00D11E10" w:rsidP="00D11E10">
      <w:pPr>
        <w:jc w:val="both"/>
        <w:rPr>
          <w:i/>
          <w:lang w:val="it-IT"/>
        </w:rPr>
      </w:pPr>
      <w:r>
        <w:rPr>
          <w:i/>
          <w:lang w:val="it-IT"/>
        </w:rPr>
        <w:t xml:space="preserve">Una volta che si è ottenuta una matrice “pulita” conviene copiarla e fare un incolla speciale solo valori in un altro foglio. In questo modo, possiamo chiudere il foglio “pesante” e lavorare solo con il foglio leggero. </w:t>
      </w:r>
    </w:p>
    <w:p w14:paraId="38C36FC7" w14:textId="77777777" w:rsidR="00D11E10" w:rsidRPr="00D11E10" w:rsidRDefault="00D11E10" w:rsidP="00022316">
      <w:pPr>
        <w:jc w:val="both"/>
      </w:pPr>
    </w:p>
    <w:p w14:paraId="5E5B2C5C" w14:textId="6AC1B48A" w:rsidR="006C0BF7" w:rsidRPr="006C0BF7" w:rsidRDefault="006C0BF7" w:rsidP="00022316">
      <w:pPr>
        <w:jc w:val="both"/>
        <w:rPr>
          <w:b/>
          <w:lang w:val="it-IT"/>
        </w:rPr>
      </w:pPr>
      <w:r w:rsidRPr="006C0BF7">
        <w:rPr>
          <w:b/>
          <w:lang w:val="it-IT"/>
        </w:rPr>
        <w:t>Creare una mappa</w:t>
      </w:r>
    </w:p>
    <w:p w14:paraId="343AA9DC" w14:textId="56C70C10" w:rsidR="00022316" w:rsidRDefault="006C0BF7" w:rsidP="00022316">
      <w:pPr>
        <w:jc w:val="both"/>
        <w:rPr>
          <w:lang w:val="it-IT"/>
        </w:rPr>
      </w:pPr>
      <w:r>
        <w:rPr>
          <w:lang w:val="it-IT"/>
        </w:rPr>
        <w:t xml:space="preserve">Si può usare il servizio di mappatura offerto da Google </w:t>
      </w:r>
      <w:proofErr w:type="spellStart"/>
      <w:r>
        <w:rPr>
          <w:lang w:val="it-IT"/>
        </w:rPr>
        <w:t>Maps</w:t>
      </w:r>
      <w:proofErr w:type="spellEnd"/>
      <w:r>
        <w:rPr>
          <w:lang w:val="it-IT"/>
        </w:rPr>
        <w:t xml:space="preserve">. Una volta entrati nel sito Google </w:t>
      </w:r>
      <w:proofErr w:type="spellStart"/>
      <w:r>
        <w:rPr>
          <w:lang w:val="it-IT"/>
        </w:rPr>
        <w:t>Maps</w:t>
      </w:r>
      <w:proofErr w:type="spellEnd"/>
      <w:r>
        <w:rPr>
          <w:lang w:val="it-IT"/>
        </w:rPr>
        <w:t>, si clicchi sul bottone “i miei luoghi” e poi su “crea mappa”.</w:t>
      </w:r>
    </w:p>
    <w:p w14:paraId="2D269595" w14:textId="46E957C2" w:rsidR="006C0BF7" w:rsidRDefault="006C0BF7" w:rsidP="00022316">
      <w:pPr>
        <w:jc w:val="both"/>
        <w:rPr>
          <w:lang w:val="it-IT"/>
        </w:rPr>
      </w:pPr>
      <w:r>
        <w:rPr>
          <w:lang w:val="it-IT"/>
        </w:rPr>
        <w:t>A questo punto, si seleziona “importa dati” e si apre il file su cu</w:t>
      </w:r>
      <w:r w:rsidR="0025260D">
        <w:rPr>
          <w:lang w:val="it-IT"/>
        </w:rPr>
        <w:t>i abbiamo salvato gli indirizzi delle slot. Bisogna prima indicare la colonna dove sono gli indirizzi e poi quella dove sono i nomi degli esercizi.</w:t>
      </w:r>
    </w:p>
    <w:p w14:paraId="526D51D6" w14:textId="500ABF16" w:rsidR="0025260D" w:rsidRDefault="0025260D" w:rsidP="00022316">
      <w:pPr>
        <w:jc w:val="both"/>
        <w:rPr>
          <w:lang w:val="it-IT"/>
        </w:rPr>
      </w:pPr>
      <w:r>
        <w:rPr>
          <w:lang w:val="it-IT"/>
        </w:rPr>
        <w:t xml:space="preserve">Poi si seleziona un altro livello e si apre il file su cui abbiamo salvato gli indirizzi delle scuole (NB deve essere un file separato perché </w:t>
      </w:r>
      <w:proofErr w:type="spellStart"/>
      <w:r>
        <w:rPr>
          <w:lang w:val="it-IT"/>
        </w:rPr>
        <w:t>google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maps</w:t>
      </w:r>
      <w:proofErr w:type="spellEnd"/>
      <w:r>
        <w:rPr>
          <w:lang w:val="it-IT"/>
        </w:rPr>
        <w:t xml:space="preserve"> legge solo fogli singoli e non fogli multipli).</w:t>
      </w:r>
    </w:p>
    <w:p w14:paraId="73B05DC8" w14:textId="47518B87" w:rsidR="0025260D" w:rsidRDefault="0025260D" w:rsidP="00022316">
      <w:pPr>
        <w:jc w:val="both"/>
        <w:rPr>
          <w:lang w:val="it-IT"/>
        </w:rPr>
      </w:pPr>
      <w:r>
        <w:rPr>
          <w:lang w:val="it-IT"/>
        </w:rPr>
        <w:t>A questo punto si personalizzano i segnaposto del secondo livello con un simbolo diverso rispetto a quello usato per le slot.</w:t>
      </w:r>
    </w:p>
    <w:p w14:paraId="2E795814" w14:textId="68C84391" w:rsidR="008D6AF6" w:rsidRDefault="008D6AF6" w:rsidP="00022316">
      <w:pPr>
        <w:jc w:val="both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65D50C68" wp14:editId="5E3C0473">
            <wp:extent cx="6332220" cy="4229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214D" w14:textId="77777777" w:rsidR="006C0BF7" w:rsidRDefault="006C0BF7" w:rsidP="00022316">
      <w:pPr>
        <w:jc w:val="both"/>
        <w:rPr>
          <w:lang w:val="it-IT"/>
        </w:rPr>
      </w:pPr>
    </w:p>
    <w:p w14:paraId="1A51C80E" w14:textId="77777777" w:rsidR="00022316" w:rsidRPr="00022316" w:rsidRDefault="00022316" w:rsidP="00022316">
      <w:pPr>
        <w:jc w:val="both"/>
        <w:rPr>
          <w:lang w:val="it-IT"/>
        </w:rPr>
      </w:pPr>
    </w:p>
    <w:sectPr w:rsidR="00022316" w:rsidRPr="00022316">
      <w:footerReference w:type="default" r:id="rId19"/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5F83D" w14:textId="77777777" w:rsidR="0076470D" w:rsidRDefault="0076470D" w:rsidP="00BA6170">
      <w:pPr>
        <w:spacing w:after="0" w:line="240" w:lineRule="auto"/>
      </w:pPr>
      <w:r>
        <w:separator/>
      </w:r>
    </w:p>
  </w:endnote>
  <w:endnote w:type="continuationSeparator" w:id="0">
    <w:p w14:paraId="57449699" w14:textId="77777777" w:rsidR="0076470D" w:rsidRDefault="0076470D" w:rsidP="00BA6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534F3" w14:textId="3EA01BAA" w:rsidR="00BA6170" w:rsidRPr="004C0628" w:rsidRDefault="004C0628">
    <w:pPr>
      <w:pStyle w:val="Footer"/>
      <w:rPr>
        <w:sz w:val="18"/>
        <w:szCs w:val="18"/>
      </w:rPr>
    </w:pPr>
    <w:r w:rsidRPr="004C0628">
      <w:rPr>
        <w:sz w:val="18"/>
        <w:szCs w:val="18"/>
      </w:rPr>
      <w:t>M. Esposito</w:t>
    </w:r>
    <w:r w:rsidRPr="004C0628">
      <w:rPr>
        <w:sz w:val="18"/>
        <w:szCs w:val="18"/>
      </w:rPr>
      <w:ptab w:relativeTo="margin" w:alignment="center" w:leader="none"/>
    </w:r>
    <w:proofErr w:type="spellStart"/>
    <w:r w:rsidRPr="004C0628">
      <w:rPr>
        <w:sz w:val="18"/>
        <w:szCs w:val="18"/>
      </w:rPr>
      <w:t>Movimento</w:t>
    </w:r>
    <w:proofErr w:type="spellEnd"/>
    <w:r w:rsidRPr="004C0628">
      <w:rPr>
        <w:sz w:val="18"/>
        <w:szCs w:val="18"/>
      </w:rPr>
      <w:t xml:space="preserve"> No </w:t>
    </w:r>
    <w:proofErr w:type="gramStart"/>
    <w:r w:rsidRPr="004C0628">
      <w:rPr>
        <w:sz w:val="18"/>
        <w:szCs w:val="18"/>
      </w:rPr>
      <w:t>Slot</w:t>
    </w:r>
    <w:proofErr w:type="gramEnd"/>
    <w:r w:rsidRPr="004C0628">
      <w:rPr>
        <w:sz w:val="18"/>
        <w:szCs w:val="18"/>
      </w:rPr>
      <w:ptab w:relativeTo="margin" w:alignment="right" w:leader="none"/>
    </w:r>
    <w:r w:rsidRPr="004C0628">
      <w:rPr>
        <w:sz w:val="18"/>
        <w:szCs w:val="18"/>
      </w:rPr>
      <w:fldChar w:fldCharType="begin"/>
    </w:r>
    <w:r w:rsidRPr="004C0628">
      <w:rPr>
        <w:sz w:val="18"/>
        <w:szCs w:val="18"/>
      </w:rPr>
      <w:instrText xml:space="preserve"> PAGE   \* MERGEFORMAT </w:instrText>
    </w:r>
    <w:r w:rsidRPr="004C0628">
      <w:rPr>
        <w:sz w:val="18"/>
        <w:szCs w:val="18"/>
      </w:rPr>
      <w:fldChar w:fldCharType="separate"/>
    </w:r>
    <w:r>
      <w:rPr>
        <w:noProof/>
        <w:sz w:val="18"/>
        <w:szCs w:val="18"/>
      </w:rPr>
      <w:t>9</w:t>
    </w:r>
    <w:r w:rsidRPr="004C0628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FF6C15" w14:textId="77777777" w:rsidR="0076470D" w:rsidRDefault="0076470D" w:rsidP="00BA6170">
      <w:pPr>
        <w:spacing w:after="0" w:line="240" w:lineRule="auto"/>
      </w:pPr>
      <w:r>
        <w:separator/>
      </w:r>
    </w:p>
  </w:footnote>
  <w:footnote w:type="continuationSeparator" w:id="0">
    <w:p w14:paraId="2020CD87" w14:textId="77777777" w:rsidR="0076470D" w:rsidRDefault="0076470D" w:rsidP="00BA6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E24"/>
    <w:rsid w:val="00022316"/>
    <w:rsid w:val="000367BE"/>
    <w:rsid w:val="00082E10"/>
    <w:rsid w:val="002127DB"/>
    <w:rsid w:val="0025260D"/>
    <w:rsid w:val="004C0628"/>
    <w:rsid w:val="006C0BF7"/>
    <w:rsid w:val="0076470D"/>
    <w:rsid w:val="008018B4"/>
    <w:rsid w:val="0087729B"/>
    <w:rsid w:val="008D6AF6"/>
    <w:rsid w:val="00A8380C"/>
    <w:rsid w:val="00AC5287"/>
    <w:rsid w:val="00B51530"/>
    <w:rsid w:val="00B86E06"/>
    <w:rsid w:val="00BA6170"/>
    <w:rsid w:val="00BE2271"/>
    <w:rsid w:val="00C62519"/>
    <w:rsid w:val="00C73285"/>
    <w:rsid w:val="00C974FE"/>
    <w:rsid w:val="00CE7AC0"/>
    <w:rsid w:val="00D11E10"/>
    <w:rsid w:val="00DF00EA"/>
    <w:rsid w:val="00EB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1731C"/>
  <w15:chartTrackingRefBased/>
  <w15:docId w15:val="{203D641B-5A7F-4821-BB12-FD5A1791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15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170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170"/>
  </w:style>
  <w:style w:type="paragraph" w:styleId="Footer">
    <w:name w:val="footer"/>
    <w:basedOn w:val="Normal"/>
    <w:link w:val="FooterChar"/>
    <w:uiPriority w:val="99"/>
    <w:unhideWhenUsed/>
    <w:rsid w:val="00BA6170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aams.gov.it/site.php?id=9920&amp;el=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omuni-italiani.it/015/140/scuol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43B1A-AC06-49CC-BE41-E54041B1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Esposito</dc:creator>
  <cp:keywords/>
  <dc:description/>
  <cp:lastModifiedBy>Marcello Esposito</cp:lastModifiedBy>
  <cp:revision>3</cp:revision>
  <dcterms:created xsi:type="dcterms:W3CDTF">2014-01-16T19:03:00Z</dcterms:created>
  <dcterms:modified xsi:type="dcterms:W3CDTF">2014-01-16T20:46:00Z</dcterms:modified>
</cp:coreProperties>
</file>